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59C46" w14:textId="77777777" w:rsidR="003C6F3C" w:rsidRPr="003C6F3C" w:rsidRDefault="003C6F3C" w:rsidP="003C6F3C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  <w14:ligatures w14:val="none"/>
        </w:rPr>
        <w:t>Итоговое сочинение (изложение)</w:t>
      </w:r>
    </w:p>
    <w:p w14:paraId="04B90D2A" w14:textId="77777777" w:rsidR="003C6F3C" w:rsidRPr="003C6F3C" w:rsidRDefault="003C6F3C" w:rsidP="003C6F3C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kern w:val="0"/>
          <w:sz w:val="36"/>
          <w:szCs w:val="36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b/>
          <w:bCs/>
          <w:color w:val="2B2B2B"/>
          <w:spacing w:val="8"/>
          <w:kern w:val="0"/>
          <w:sz w:val="36"/>
          <w:szCs w:val="36"/>
          <w:lang w:eastAsia="ru-RU"/>
          <w14:ligatures w14:val="none"/>
        </w:rPr>
        <w:t>Расписание проведения итогового сочинения (изложения)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528"/>
      </w:tblGrid>
      <w:tr w:rsidR="003C6F3C" w:rsidRPr="003C6F3C" w14:paraId="19908EB7" w14:textId="77777777" w:rsidTr="003C6F3C">
        <w:tc>
          <w:tcPr>
            <w:tcW w:w="38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AAEAB" w14:textId="77777777" w:rsidR="003C6F3C" w:rsidRPr="003C6F3C" w:rsidRDefault="003C6F3C" w:rsidP="003C6F3C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3C6F3C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36"/>
                <w:szCs w:val="36"/>
                <w:lang w:eastAsia="ru-RU"/>
                <w14:ligatures w14:val="none"/>
              </w:rPr>
              <w:t>Основной срок</w:t>
            </w:r>
          </w:p>
        </w:tc>
        <w:tc>
          <w:tcPr>
            <w:tcW w:w="552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4BA89E" w14:textId="77777777" w:rsidR="003C6F3C" w:rsidRPr="003C6F3C" w:rsidRDefault="003C6F3C" w:rsidP="003C6F3C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3C6F3C"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 декабря 2023 года</w:t>
            </w:r>
          </w:p>
        </w:tc>
      </w:tr>
      <w:tr w:rsidR="003C6F3C" w:rsidRPr="003C6F3C" w14:paraId="1A187E60" w14:textId="77777777" w:rsidTr="003C6F3C">
        <w:tc>
          <w:tcPr>
            <w:tcW w:w="38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BFC9BC" w14:textId="77777777" w:rsidR="003C6F3C" w:rsidRPr="003C6F3C" w:rsidRDefault="003C6F3C" w:rsidP="003C6F3C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3C6F3C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36"/>
                <w:szCs w:val="36"/>
                <w:lang w:eastAsia="ru-RU"/>
                <w14:ligatures w14:val="none"/>
              </w:rPr>
              <w:t>Дополнительные сроки</w:t>
            </w:r>
          </w:p>
        </w:tc>
        <w:tc>
          <w:tcPr>
            <w:tcW w:w="552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AB2789" w14:textId="77777777" w:rsidR="003C6F3C" w:rsidRPr="003C6F3C" w:rsidRDefault="003C6F3C" w:rsidP="003C6F3C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3C6F3C"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 февраля и 10 апреля 2024 года</w:t>
            </w:r>
          </w:p>
        </w:tc>
      </w:tr>
    </w:tbl>
    <w:p w14:paraId="38B4E6EB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Итоговое сочинение (изложение) проводится в первую среду декабря последнего года обучения.</w:t>
      </w:r>
    </w:p>
    <w:p w14:paraId="0F0B8823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14:paraId="4872541F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1) участники итогового сочинения (изложения) (за исключением лиц, указанных в пункте 24 Порядка), получившие по итоговому сочинению (изложению) неудовлетворительный результат («незачет»);</w:t>
      </w:r>
    </w:p>
    <w:p w14:paraId="651205F2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2) участники итогового сочинения (изложения) (за исключением лиц, указанных в пункте 24 Порядка), удаленные с итогового сочинения (изложения) за нарушение требований, установленных подпунктом 1 пункта 28 Порядка;</w:t>
      </w:r>
    </w:p>
    <w:p w14:paraId="7F7B0933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2E1CE622" w14:textId="77777777" w:rsidR="003C6F3C" w:rsidRPr="003C6F3C" w:rsidRDefault="003C6F3C" w:rsidP="003C6F3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C6F3C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4)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5077A3BE" w14:textId="77777777" w:rsidR="00BA6D8B" w:rsidRDefault="00BA6D8B"/>
    <w:sectPr w:rsidR="00B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3C"/>
    <w:rsid w:val="003C6F3C"/>
    <w:rsid w:val="00AD79D2"/>
    <w:rsid w:val="00B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BC77"/>
  <w15:chartTrackingRefBased/>
  <w15:docId w15:val="{57ED4E75-ADAE-4E5E-8A8B-F93263B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5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09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Балашова</dc:creator>
  <cp:keywords/>
  <dc:description/>
  <cp:lastModifiedBy>Елена В. Балашова</cp:lastModifiedBy>
  <cp:revision>1</cp:revision>
  <dcterms:created xsi:type="dcterms:W3CDTF">2024-06-26T07:59:00Z</dcterms:created>
  <dcterms:modified xsi:type="dcterms:W3CDTF">2024-06-26T08:00:00Z</dcterms:modified>
</cp:coreProperties>
</file>